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36"/>
          <w:szCs w:val="36"/>
        </w:rPr>
        <w:t xml:space="preserve">PLAN DE PRÉVENTION</w:t>
      </w:r>
    </w:p>
    <w:p>
      <w:pPr>
        <w:spacing w:after="240"/>
        <w:jc w:val="center"/>
      </w:pPr>
      <w:r>
        <w:rPr>
          <w:color w:val="5B6472"/>
          <w:sz w:val="20"/>
          <w:szCs w:val="20"/>
        </w:rPr>
        <w:t xml:space="preserve">Intervention d'une entreprise extérieure : articles R4512-2 à R4512-15 du Code du travail</w:t>
      </w:r>
    </w:p>
    <w:p>
      <w:pPr>
        <w:pStyle w:val="Heading2"/>
        <w:spacing w:after="120" w:before="320"/>
      </w:pPr>
      <w:r>
        <w:t xml:space="preserve">1. Opération</w:t>
      </w:r>
    </w:p>
    <w:p>
      <w:pPr>
        <w:spacing w:after="80"/>
      </w:pPr>
      <w:r>
        <w:rPr>
          <w:b/>
          <w:bCs/>
        </w:rPr>
        <w:t xml:space="preserve">Nature des travaux : </w:t>
      </w:r>
      <w:r>
        <w:t xml:space="preserve">........................................................................</w:t>
      </w:r>
    </w:p>
    <w:p>
      <w:pPr>
        <w:spacing w:after="80"/>
      </w:pPr>
      <w:r>
        <w:rPr>
          <w:b/>
          <w:bCs/>
        </w:rPr>
        <w:t xml:space="preserve">Lieu d'intervention (établissement, zone) : </w:t>
      </w:r>
      <w:r>
        <w:t xml:space="preserve">........................................................................</w:t>
      </w:r>
    </w:p>
    <w:p>
      <w:pPr>
        <w:spacing w:after="80"/>
      </w:pPr>
      <w:r>
        <w:rPr>
          <w:b/>
          <w:bCs/>
        </w:rPr>
        <w:t xml:space="preserve">Dates prévues de début et de fin : </w:t>
      </w:r>
      <w:r>
        <w:t xml:space="preserve">........................................................................</w:t>
      </w:r>
    </w:p>
    <w:p>
      <w:pPr>
        <w:spacing w:after="80"/>
      </w:pPr>
      <w:r>
        <w:rPr>
          <w:b/>
          <w:bCs/>
        </w:rPr>
        <w:t xml:space="preserve">Nombre total d'heures de travail prévisible, sous-traitants compris : </w:t>
      </w:r>
      <w:r>
        <w:t xml:space="preserve">........................................................................</w:t>
      </w:r>
    </w:p>
    <w:p>
      <w:pPr>
        <w:spacing w:after="120"/>
      </w:pPr>
      <w:r>
        <w:rPr>
          <w:i/>
          <w:iCs/>
          <w:color w:val="5B6472"/>
          <w:sz w:val="18"/>
          <w:szCs w:val="18"/>
        </w:rPr>
        <w:t xml:space="preserve">Plan écrit obligatoire à partir de 400 heures sur douze mois au plus, ou quelle que soit la durée pour des travaux dangereux figurant sur la liste fixée par arrêté (article R4512-7).</w:t>
      </w:r>
    </w:p>
    <w:p>
      <w:pPr>
        <w:spacing w:after="60"/>
      </w:pPr>
      <w:r>
        <w:t xml:space="preserve">☐  Opération de 400 heures ou plus sur douze mois au plus</w:t>
      </w:r>
    </w:p>
    <w:p>
      <w:pPr>
        <w:spacing w:after="60"/>
      </w:pPr>
      <w:r>
        <w:t xml:space="preserve">☐  Travaux dangereux figurant sur la liste fixée par arrêté (préciser lesquels)</w:t>
      </w:r>
    </w:p>
    <w:p>
      <w:pPr>
        <w:pStyle w:val="Heading2"/>
        <w:spacing w:after="120" w:before="320"/>
      </w:pPr>
      <w:r>
        <w:t xml:space="preserve">2. Entreprise utilisatrice</w:t>
      </w:r>
    </w:p>
    <w:p>
      <w:pPr>
        <w:spacing w:after="80"/>
      </w:pPr>
      <w:r>
        <w:rPr>
          <w:b/>
          <w:bCs/>
        </w:rPr>
        <w:t xml:space="preserve">Raison sociale et adresse : </w:t>
      </w:r>
      <w:r>
        <w:t xml:space="preserve">........................................................................</w:t>
      </w:r>
    </w:p>
    <w:p>
      <w:pPr>
        <w:spacing w:after="80"/>
      </w:pPr>
      <w:r>
        <w:rPr>
          <w:b/>
          <w:bCs/>
        </w:rPr>
        <w:t xml:space="preserve">Responsable de l'opération et téléphone : </w:t>
      </w:r>
      <w:r>
        <w:t xml:space="preserve">........................................................................</w:t>
      </w:r>
    </w:p>
    <w:p>
      <w:pPr>
        <w:pStyle w:val="Heading2"/>
        <w:spacing w:after="120" w:before="320"/>
      </w:pPr>
      <w:r>
        <w:t xml:space="preserve">3. Entreprises extérieures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Borders>
              <w:top w:val="single" w:color="9AA4B2" w:sz="4"/>
              <w:left w:val="single" w:color="9AA4B2" w:sz="4"/>
              <w:bottom w:val="single" w:color="9AA4B2" w:sz="4"/>
              <w:right w:val="single" w:color="9AA4B2" w:sz="4"/>
            </w:tcBorders>
          </w:tcPr>
          <w:p>
            <w:r>
              <w:rPr>
                <w:b/>
                <w:bCs/>
                <w:sz w:val="18"/>
                <w:szCs w:val="18"/>
              </w:rPr>
              <w:t xml:space="preserve">Entreprise</w:t>
            </w:r>
          </w:p>
        </w:tc>
        <w:tc>
          <w:tcPr>
            <w:tcBorders>
              <w:top w:val="single" w:color="9AA4B2" w:sz="4"/>
              <w:left w:val="single" w:color="9AA4B2" w:sz="4"/>
              <w:bottom w:val="single" w:color="9AA4B2" w:sz="4"/>
              <w:right w:val="single" w:color="9AA4B2" w:sz="4"/>
            </w:tcBorders>
          </w:tcPr>
          <w:p>
            <w:r>
              <w:rPr>
                <w:b/>
                <w:bCs/>
                <w:sz w:val="18"/>
                <w:szCs w:val="18"/>
              </w:rPr>
              <w:t xml:space="preserve">Responsable et téléphone</w:t>
            </w:r>
          </w:p>
        </w:tc>
        <w:tc>
          <w:tcPr>
            <w:tcBorders>
              <w:top w:val="single" w:color="9AA4B2" w:sz="4"/>
              <w:left w:val="single" w:color="9AA4B2" w:sz="4"/>
              <w:bottom w:val="single" w:color="9AA4B2" w:sz="4"/>
              <w:right w:val="single" w:color="9AA4B2" w:sz="4"/>
            </w:tcBorders>
          </w:tcPr>
          <w:p>
            <w:r>
              <w:rPr>
                <w:b/>
                <w:bCs/>
                <w:sz w:val="18"/>
                <w:szCs w:val="18"/>
              </w:rPr>
              <w:t xml:space="preserve">Effectif</w:t>
            </w:r>
          </w:p>
        </w:tc>
        <w:tc>
          <w:tcPr>
            <w:tcBorders>
              <w:top w:val="single" w:color="9AA4B2" w:sz="4"/>
              <w:left w:val="single" w:color="9AA4B2" w:sz="4"/>
              <w:bottom w:val="single" w:color="9AA4B2" w:sz="4"/>
              <w:right w:val="single" w:color="9AA4B2" w:sz="4"/>
            </w:tcBorders>
          </w:tcPr>
          <w:p>
            <w:r>
              <w:rPr>
                <w:b/>
                <w:bCs/>
                <w:sz w:val="18"/>
                <w:szCs w:val="18"/>
              </w:rPr>
              <w:t xml:space="preserve">Travaux réalisés</w:t>
            </w:r>
          </w:p>
        </w:tc>
        <w:tc>
          <w:tcPr>
            <w:tcBorders>
              <w:top w:val="single" w:color="9AA4B2" w:sz="4"/>
              <w:left w:val="single" w:color="9AA4B2" w:sz="4"/>
              <w:bottom w:val="single" w:color="9AA4B2" w:sz="4"/>
              <w:right w:val="single" w:color="9AA4B2" w:sz="4"/>
            </w:tcBorders>
          </w:tcPr>
          <w:p>
            <w:r>
              <w:rPr>
                <w:b/>
                <w:bCs/>
                <w:sz w:val="18"/>
                <w:szCs w:val="18"/>
              </w:rPr>
              <w:t xml:space="preserve">Sous-traitants</w:t>
            </w:r>
          </w:p>
        </w:tc>
      </w:tr>
      <w:tr>
        <w:trPr>
          <w:trHeight w:val="480" w:hRule="atLeast"/>
        </w:trPr>
        <w:tc>
          <w:tcPr>
            <w:tcBorders>
              <w:top w:val="single" w:color="9AA4B2" w:sz="4"/>
              <w:left w:val="single" w:color="9AA4B2" w:sz="4"/>
              <w:bottom w:val="single" w:color="9AA4B2" w:sz="4"/>
              <w:right w:val="single" w:color="9AA4B2" w:sz="4"/>
            </w:tcBorders>
          </w:tcPr>
          <w:p>
            <w:r>
              <w:rPr>
                <w:b w:val="false"/>
                <w:bCs w:val="false"/>
                <w:sz w:val="18"/>
                <w:szCs w:val="18"/>
              </w:rPr>
              <w:t xml:space="preserve"/>
            </w:r>
          </w:p>
        </w:tc>
        <w:tc>
          <w:tcPr>
            <w:tcBorders>
              <w:top w:val="single" w:color="9AA4B2" w:sz="4"/>
              <w:left w:val="single" w:color="9AA4B2" w:sz="4"/>
              <w:bottom w:val="single" w:color="9AA4B2" w:sz="4"/>
              <w:right w:val="single" w:color="9AA4B2" w:sz="4"/>
            </w:tcBorders>
          </w:tcPr>
          <w:p>
            <w:r>
              <w:rPr>
                <w:b w:val="false"/>
                <w:bCs w:val="false"/>
                <w:sz w:val="18"/>
                <w:szCs w:val="18"/>
              </w:rPr>
              <w:t xml:space="preserve"/>
            </w:r>
          </w:p>
        </w:tc>
        <w:tc>
          <w:tcPr>
            <w:tcBorders>
              <w:top w:val="single" w:color="9AA4B2" w:sz="4"/>
              <w:left w:val="single" w:color="9AA4B2" w:sz="4"/>
              <w:bottom w:val="single" w:color="9AA4B2" w:sz="4"/>
              <w:right w:val="single" w:color="9AA4B2" w:sz="4"/>
            </w:tcBorders>
          </w:tcPr>
          <w:p>
            <w:r>
              <w:rPr>
                <w:b w:val="false"/>
                <w:bCs w:val="false"/>
                <w:sz w:val="18"/>
                <w:szCs w:val="18"/>
              </w:rPr>
              <w:t xml:space="preserve"/>
            </w:r>
          </w:p>
        </w:tc>
        <w:tc>
          <w:tcPr>
            <w:tcBorders>
              <w:top w:val="single" w:color="9AA4B2" w:sz="4"/>
              <w:left w:val="single" w:color="9AA4B2" w:sz="4"/>
              <w:bottom w:val="single" w:color="9AA4B2" w:sz="4"/>
              <w:right w:val="single" w:color="9AA4B2" w:sz="4"/>
            </w:tcBorders>
          </w:tcPr>
          <w:p>
            <w:r>
              <w:rPr>
                <w:b w:val="false"/>
                <w:bCs w:val="false"/>
                <w:sz w:val="18"/>
                <w:szCs w:val="18"/>
              </w:rPr>
              <w:t xml:space="preserve"/>
            </w:r>
          </w:p>
        </w:tc>
        <w:tc>
          <w:tcPr>
            <w:tcBorders>
              <w:top w:val="single" w:color="9AA4B2" w:sz="4"/>
              <w:left w:val="single" w:color="9AA4B2" w:sz="4"/>
              <w:bottom w:val="single" w:color="9AA4B2" w:sz="4"/>
              <w:right w:val="single" w:color="9AA4B2" w:sz="4"/>
            </w:tcBorders>
          </w:tcPr>
          <w:p>
            <w:r>
              <w:rPr>
                <w:b w:val="false"/>
                <w:bCs w:val="false"/>
                <w:sz w:val="18"/>
                <w:szCs w:val="18"/>
              </w:rPr>
              <w:t xml:space="preserve"/>
            </w:r>
          </w:p>
        </w:tc>
      </w:tr>
      <w:tr>
        <w:trPr>
          <w:trHeight w:val="480" w:hRule="atLeast"/>
        </w:trPr>
        <w:tc>
          <w:tcPr>
            <w:tcBorders>
              <w:top w:val="single" w:color="9AA4B2" w:sz="4"/>
              <w:left w:val="single" w:color="9AA4B2" w:sz="4"/>
              <w:bottom w:val="single" w:color="9AA4B2" w:sz="4"/>
              <w:right w:val="single" w:color="9AA4B2" w:sz="4"/>
            </w:tcBorders>
          </w:tcPr>
          <w:p>
            <w:r>
              <w:rPr>
                <w:b w:val="false"/>
                <w:bCs w:val="false"/>
                <w:sz w:val="18"/>
                <w:szCs w:val="18"/>
              </w:rPr>
              <w:t xml:space="preserve"/>
            </w:r>
          </w:p>
        </w:tc>
        <w:tc>
          <w:tcPr>
            <w:tcBorders>
              <w:top w:val="single" w:color="9AA4B2" w:sz="4"/>
              <w:left w:val="single" w:color="9AA4B2" w:sz="4"/>
              <w:bottom w:val="single" w:color="9AA4B2" w:sz="4"/>
              <w:right w:val="single" w:color="9AA4B2" w:sz="4"/>
            </w:tcBorders>
          </w:tcPr>
          <w:p>
            <w:r>
              <w:rPr>
                <w:b w:val="false"/>
                <w:bCs w:val="false"/>
                <w:sz w:val="18"/>
                <w:szCs w:val="18"/>
              </w:rPr>
              <w:t xml:space="preserve"/>
            </w:r>
          </w:p>
        </w:tc>
        <w:tc>
          <w:tcPr>
            <w:tcBorders>
              <w:top w:val="single" w:color="9AA4B2" w:sz="4"/>
              <w:left w:val="single" w:color="9AA4B2" w:sz="4"/>
              <w:bottom w:val="single" w:color="9AA4B2" w:sz="4"/>
              <w:right w:val="single" w:color="9AA4B2" w:sz="4"/>
            </w:tcBorders>
          </w:tcPr>
          <w:p>
            <w:r>
              <w:rPr>
                <w:b w:val="false"/>
                <w:bCs w:val="false"/>
                <w:sz w:val="18"/>
                <w:szCs w:val="18"/>
              </w:rPr>
              <w:t xml:space="preserve"/>
            </w:r>
          </w:p>
        </w:tc>
        <w:tc>
          <w:tcPr>
            <w:tcBorders>
              <w:top w:val="single" w:color="9AA4B2" w:sz="4"/>
              <w:left w:val="single" w:color="9AA4B2" w:sz="4"/>
              <w:bottom w:val="single" w:color="9AA4B2" w:sz="4"/>
              <w:right w:val="single" w:color="9AA4B2" w:sz="4"/>
            </w:tcBorders>
          </w:tcPr>
          <w:p>
            <w:r>
              <w:rPr>
                <w:b w:val="false"/>
                <w:bCs w:val="false"/>
                <w:sz w:val="18"/>
                <w:szCs w:val="18"/>
              </w:rPr>
              <w:t xml:space="preserve"/>
            </w:r>
          </w:p>
        </w:tc>
        <w:tc>
          <w:tcPr>
            <w:tcBorders>
              <w:top w:val="single" w:color="9AA4B2" w:sz="4"/>
              <w:left w:val="single" w:color="9AA4B2" w:sz="4"/>
              <w:bottom w:val="single" w:color="9AA4B2" w:sz="4"/>
              <w:right w:val="single" w:color="9AA4B2" w:sz="4"/>
            </w:tcBorders>
          </w:tcPr>
          <w:p>
            <w:r>
              <w:rPr>
                <w:b w:val="false"/>
                <w:bCs w:val="false"/>
                <w:sz w:val="18"/>
                <w:szCs w:val="18"/>
              </w:rPr>
              <w:t xml:space="preserve"/>
            </w:r>
          </w:p>
        </w:tc>
      </w:tr>
      <w:tr>
        <w:trPr>
          <w:trHeight w:val="480" w:hRule="atLeast"/>
        </w:trPr>
        <w:tc>
          <w:tcPr>
            <w:tcBorders>
              <w:top w:val="single" w:color="9AA4B2" w:sz="4"/>
              <w:left w:val="single" w:color="9AA4B2" w:sz="4"/>
              <w:bottom w:val="single" w:color="9AA4B2" w:sz="4"/>
              <w:right w:val="single" w:color="9AA4B2" w:sz="4"/>
            </w:tcBorders>
          </w:tcPr>
          <w:p>
            <w:r>
              <w:rPr>
                <w:b w:val="false"/>
                <w:bCs w:val="false"/>
                <w:sz w:val="18"/>
                <w:szCs w:val="18"/>
              </w:rPr>
              <w:t xml:space="preserve"/>
            </w:r>
          </w:p>
        </w:tc>
        <w:tc>
          <w:tcPr>
            <w:tcBorders>
              <w:top w:val="single" w:color="9AA4B2" w:sz="4"/>
              <w:left w:val="single" w:color="9AA4B2" w:sz="4"/>
              <w:bottom w:val="single" w:color="9AA4B2" w:sz="4"/>
              <w:right w:val="single" w:color="9AA4B2" w:sz="4"/>
            </w:tcBorders>
          </w:tcPr>
          <w:p>
            <w:r>
              <w:rPr>
                <w:b w:val="false"/>
                <w:bCs w:val="false"/>
                <w:sz w:val="18"/>
                <w:szCs w:val="18"/>
              </w:rPr>
              <w:t xml:space="preserve"/>
            </w:r>
          </w:p>
        </w:tc>
        <w:tc>
          <w:tcPr>
            <w:tcBorders>
              <w:top w:val="single" w:color="9AA4B2" w:sz="4"/>
              <w:left w:val="single" w:color="9AA4B2" w:sz="4"/>
              <w:bottom w:val="single" w:color="9AA4B2" w:sz="4"/>
              <w:right w:val="single" w:color="9AA4B2" w:sz="4"/>
            </w:tcBorders>
          </w:tcPr>
          <w:p>
            <w:r>
              <w:rPr>
                <w:b w:val="false"/>
                <w:bCs w:val="false"/>
                <w:sz w:val="18"/>
                <w:szCs w:val="18"/>
              </w:rPr>
              <w:t xml:space="preserve"/>
            </w:r>
          </w:p>
        </w:tc>
        <w:tc>
          <w:tcPr>
            <w:tcBorders>
              <w:top w:val="single" w:color="9AA4B2" w:sz="4"/>
              <w:left w:val="single" w:color="9AA4B2" w:sz="4"/>
              <w:bottom w:val="single" w:color="9AA4B2" w:sz="4"/>
              <w:right w:val="single" w:color="9AA4B2" w:sz="4"/>
            </w:tcBorders>
          </w:tcPr>
          <w:p>
            <w:r>
              <w:rPr>
                <w:b w:val="false"/>
                <w:bCs w:val="false"/>
                <w:sz w:val="18"/>
                <w:szCs w:val="18"/>
              </w:rPr>
              <w:t xml:space="preserve"/>
            </w:r>
          </w:p>
        </w:tc>
        <w:tc>
          <w:tcPr>
            <w:tcBorders>
              <w:top w:val="single" w:color="9AA4B2" w:sz="4"/>
              <w:left w:val="single" w:color="9AA4B2" w:sz="4"/>
              <w:bottom w:val="single" w:color="9AA4B2" w:sz="4"/>
              <w:right w:val="single" w:color="9AA4B2" w:sz="4"/>
            </w:tcBorders>
          </w:tcPr>
          <w:p>
            <w:r>
              <w:rPr>
                <w:b w:val="false"/>
                <w:bCs w:val="false"/>
                <w:sz w:val="18"/>
                <w:szCs w:val="18"/>
              </w:rPr>
              <w:t xml:space="preserve"/>
            </w:r>
          </w:p>
        </w:tc>
      </w:tr>
      <w:tr>
        <w:trPr>
          <w:trHeight w:val="480" w:hRule="atLeast"/>
        </w:trPr>
        <w:tc>
          <w:tcPr>
            <w:tcBorders>
              <w:top w:val="single" w:color="9AA4B2" w:sz="4"/>
              <w:left w:val="single" w:color="9AA4B2" w:sz="4"/>
              <w:bottom w:val="single" w:color="9AA4B2" w:sz="4"/>
              <w:right w:val="single" w:color="9AA4B2" w:sz="4"/>
            </w:tcBorders>
          </w:tcPr>
          <w:p>
            <w:r>
              <w:rPr>
                <w:b w:val="false"/>
                <w:bCs w:val="false"/>
                <w:sz w:val="18"/>
                <w:szCs w:val="18"/>
              </w:rPr>
              <w:t xml:space="preserve"/>
            </w:r>
          </w:p>
        </w:tc>
        <w:tc>
          <w:tcPr>
            <w:tcBorders>
              <w:top w:val="single" w:color="9AA4B2" w:sz="4"/>
              <w:left w:val="single" w:color="9AA4B2" w:sz="4"/>
              <w:bottom w:val="single" w:color="9AA4B2" w:sz="4"/>
              <w:right w:val="single" w:color="9AA4B2" w:sz="4"/>
            </w:tcBorders>
          </w:tcPr>
          <w:p>
            <w:r>
              <w:rPr>
                <w:b w:val="false"/>
                <w:bCs w:val="false"/>
                <w:sz w:val="18"/>
                <w:szCs w:val="18"/>
              </w:rPr>
              <w:t xml:space="preserve"/>
            </w:r>
          </w:p>
        </w:tc>
        <w:tc>
          <w:tcPr>
            <w:tcBorders>
              <w:top w:val="single" w:color="9AA4B2" w:sz="4"/>
              <w:left w:val="single" w:color="9AA4B2" w:sz="4"/>
              <w:bottom w:val="single" w:color="9AA4B2" w:sz="4"/>
              <w:right w:val="single" w:color="9AA4B2" w:sz="4"/>
            </w:tcBorders>
          </w:tcPr>
          <w:p>
            <w:r>
              <w:rPr>
                <w:b w:val="false"/>
                <w:bCs w:val="false"/>
                <w:sz w:val="18"/>
                <w:szCs w:val="18"/>
              </w:rPr>
              <w:t xml:space="preserve"/>
            </w:r>
          </w:p>
        </w:tc>
        <w:tc>
          <w:tcPr>
            <w:tcBorders>
              <w:top w:val="single" w:color="9AA4B2" w:sz="4"/>
              <w:left w:val="single" w:color="9AA4B2" w:sz="4"/>
              <w:bottom w:val="single" w:color="9AA4B2" w:sz="4"/>
              <w:right w:val="single" w:color="9AA4B2" w:sz="4"/>
            </w:tcBorders>
          </w:tcPr>
          <w:p>
            <w:r>
              <w:rPr>
                <w:b w:val="false"/>
                <w:bCs w:val="false"/>
                <w:sz w:val="18"/>
                <w:szCs w:val="18"/>
              </w:rPr>
              <w:t xml:space="preserve"/>
            </w:r>
          </w:p>
        </w:tc>
        <w:tc>
          <w:tcPr>
            <w:tcBorders>
              <w:top w:val="single" w:color="9AA4B2" w:sz="4"/>
              <w:left w:val="single" w:color="9AA4B2" w:sz="4"/>
              <w:bottom w:val="single" w:color="9AA4B2" w:sz="4"/>
              <w:right w:val="single" w:color="9AA4B2" w:sz="4"/>
            </w:tcBorders>
          </w:tcPr>
          <w:p>
            <w:r>
              <w:rPr>
                <w:b w:val="false"/>
                <w:bCs w:val="false"/>
                <w:sz w:val="18"/>
                <w:szCs w:val="18"/>
              </w:rPr>
              <w:t xml:space="preserve"/>
            </w:r>
          </w:p>
        </w:tc>
      </w:tr>
    </w:tbl>
    <w:p>
      <w:pPr>
        <w:pStyle w:val="Heading2"/>
        <w:spacing w:after="120" w:before="320"/>
      </w:pPr>
      <w:r>
        <w:t xml:space="preserve">4. Inspection commune préalable (article R4512-2)</w:t>
      </w:r>
    </w:p>
    <w:p>
      <w:pPr>
        <w:spacing w:after="80"/>
      </w:pPr>
      <w:r>
        <w:rPr>
          <w:b/>
          <w:bCs/>
        </w:rPr>
        <w:t xml:space="preserve">Date : </w:t>
      </w:r>
      <w:r>
        <w:t xml:space="preserve">........................................................................</w:t>
      </w:r>
    </w:p>
    <w:p>
      <w:pPr>
        <w:spacing w:after="80"/>
      </w:pPr>
      <w:r>
        <w:rPr>
          <w:b/>
          <w:bCs/>
        </w:rPr>
        <w:t xml:space="preserve">Participants : </w:t>
      </w:r>
      <w:r>
        <w:t xml:space="preserve">........................................................................</w:t>
      </w:r>
    </w:p>
    <w:p>
      <w:pPr>
        <w:spacing w:after="80"/>
      </w:pPr>
      <w:r>
        <w:rPr>
          <w:b/>
          <w:bCs/>
        </w:rPr>
        <w:t xml:space="preserve">Lieux de travail et installations inspectés : </w:t>
      </w:r>
      <w:r>
        <w:t xml:space="preserve">........................................................................</w:t>
      </w:r>
    </w:p>
    <w:p>
      <w:pPr>
        <w:spacing w:after="80"/>
      </w:pPr>
      <w:r>
        <w:rPr>
          <w:b/>
          <w:bCs/>
        </w:rPr>
        <w:t xml:space="preserve">Matériels mis à disposition des entreprises extérieures : </w:t>
      </w:r>
      <w:r>
        <w:t xml:space="preserve">........................................................................</w:t>
      </w:r>
    </w:p>
    <w:p>
      <w:pPr>
        <w:pStyle w:val="Heading2"/>
        <w:spacing w:after="120" w:before="320"/>
      </w:pPr>
      <w:r>
        <w:t xml:space="preserve">5. Analyse des risques d'interférence (article R4512-6)</w:t>
      </w:r>
    </w:p>
    <w:p>
      <w:pPr>
        <w:spacing w:after="120"/>
      </w:pPr>
      <w:r>
        <w:rPr>
          <w:i/>
          <w:iCs/>
          <w:color w:val="5B6472"/>
          <w:sz w:val="18"/>
          <w:szCs w:val="18"/>
        </w:rPr>
        <w:t xml:space="preserve">Risques pouvant résulter de l'interférence entre les activités, installations et matériels des entreprises.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tcBorders>
              <w:top w:val="single" w:color="9AA4B2" w:sz="4"/>
              <w:left w:val="single" w:color="9AA4B2" w:sz="4"/>
              <w:bottom w:val="single" w:color="9AA4B2" w:sz="4"/>
              <w:right w:val="single" w:color="9AA4B2" w:sz="4"/>
            </w:tcBorders>
          </w:tcPr>
          <w:p>
            <w:r>
              <w:rPr>
                <w:b/>
                <w:bCs/>
                <w:sz w:val="18"/>
                <w:szCs w:val="18"/>
              </w:rPr>
              <w:t xml:space="preserve">Phase ou activité</w:t>
            </w:r>
          </w:p>
        </w:tc>
        <w:tc>
          <w:tcPr>
            <w:tcBorders>
              <w:top w:val="single" w:color="9AA4B2" w:sz="4"/>
              <w:left w:val="single" w:color="9AA4B2" w:sz="4"/>
              <w:bottom w:val="single" w:color="9AA4B2" w:sz="4"/>
              <w:right w:val="single" w:color="9AA4B2" w:sz="4"/>
            </w:tcBorders>
          </w:tcPr>
          <w:p>
            <w:r>
              <w:rPr>
                <w:b/>
                <w:bCs/>
                <w:sz w:val="18"/>
                <w:szCs w:val="18"/>
              </w:rPr>
              <w:t xml:space="preserve">Risque d'interférence</w:t>
            </w:r>
          </w:p>
        </w:tc>
        <w:tc>
          <w:tcPr>
            <w:tcBorders>
              <w:top w:val="single" w:color="9AA4B2" w:sz="4"/>
              <w:left w:val="single" w:color="9AA4B2" w:sz="4"/>
              <w:bottom w:val="single" w:color="9AA4B2" w:sz="4"/>
              <w:right w:val="single" w:color="9AA4B2" w:sz="4"/>
            </w:tcBorders>
          </w:tcPr>
          <w:p>
            <w:r>
              <w:rPr>
                <w:b/>
                <w:bCs/>
                <w:sz w:val="18"/>
                <w:szCs w:val="18"/>
              </w:rPr>
              <w:t xml:space="preserve">Mesure de prévention</w:t>
            </w:r>
          </w:p>
        </w:tc>
        <w:tc>
          <w:tcPr>
            <w:tcBorders>
              <w:top w:val="single" w:color="9AA4B2" w:sz="4"/>
              <w:left w:val="single" w:color="9AA4B2" w:sz="4"/>
              <w:bottom w:val="single" w:color="9AA4B2" w:sz="4"/>
              <w:right w:val="single" w:color="9AA4B2" w:sz="4"/>
            </w:tcBorders>
          </w:tcPr>
          <w:p>
            <w:r>
              <w:rPr>
                <w:b/>
                <w:bCs/>
                <w:sz w:val="18"/>
                <w:szCs w:val="18"/>
              </w:rPr>
              <w:t xml:space="preserve">Entreprise chargée de la mesure</w:t>
            </w:r>
          </w:p>
        </w:tc>
      </w:tr>
      <w:tr>
        <w:trPr>
          <w:trHeight w:val="480" w:hRule="atLeast"/>
        </w:trPr>
        <w:tc>
          <w:tcPr>
            <w:tcBorders>
              <w:top w:val="single" w:color="9AA4B2" w:sz="4"/>
              <w:left w:val="single" w:color="9AA4B2" w:sz="4"/>
              <w:bottom w:val="single" w:color="9AA4B2" w:sz="4"/>
              <w:right w:val="single" w:color="9AA4B2" w:sz="4"/>
            </w:tcBorders>
          </w:tcPr>
          <w:p>
            <w:r>
              <w:rPr>
                <w:b w:val="false"/>
                <w:bCs w:val="false"/>
                <w:sz w:val="18"/>
                <w:szCs w:val="18"/>
              </w:rPr>
              <w:t xml:space="preserve"/>
            </w:r>
          </w:p>
        </w:tc>
        <w:tc>
          <w:tcPr>
            <w:tcBorders>
              <w:top w:val="single" w:color="9AA4B2" w:sz="4"/>
              <w:left w:val="single" w:color="9AA4B2" w:sz="4"/>
              <w:bottom w:val="single" w:color="9AA4B2" w:sz="4"/>
              <w:right w:val="single" w:color="9AA4B2" w:sz="4"/>
            </w:tcBorders>
          </w:tcPr>
          <w:p>
            <w:r>
              <w:rPr>
                <w:b w:val="false"/>
                <w:bCs w:val="false"/>
                <w:sz w:val="18"/>
                <w:szCs w:val="18"/>
              </w:rPr>
              <w:t xml:space="preserve"/>
            </w:r>
          </w:p>
        </w:tc>
        <w:tc>
          <w:tcPr>
            <w:tcBorders>
              <w:top w:val="single" w:color="9AA4B2" w:sz="4"/>
              <w:left w:val="single" w:color="9AA4B2" w:sz="4"/>
              <w:bottom w:val="single" w:color="9AA4B2" w:sz="4"/>
              <w:right w:val="single" w:color="9AA4B2" w:sz="4"/>
            </w:tcBorders>
          </w:tcPr>
          <w:p>
            <w:r>
              <w:rPr>
                <w:b w:val="false"/>
                <w:bCs w:val="false"/>
                <w:sz w:val="18"/>
                <w:szCs w:val="18"/>
              </w:rPr>
              <w:t xml:space="preserve"/>
            </w:r>
          </w:p>
        </w:tc>
        <w:tc>
          <w:tcPr>
            <w:tcBorders>
              <w:top w:val="single" w:color="9AA4B2" w:sz="4"/>
              <w:left w:val="single" w:color="9AA4B2" w:sz="4"/>
              <w:bottom w:val="single" w:color="9AA4B2" w:sz="4"/>
              <w:right w:val="single" w:color="9AA4B2" w:sz="4"/>
            </w:tcBorders>
          </w:tcPr>
          <w:p>
            <w:r>
              <w:rPr>
                <w:b w:val="false"/>
                <w:bCs w:val="false"/>
                <w:sz w:val="18"/>
                <w:szCs w:val="18"/>
              </w:rPr>
              <w:t xml:space="preserve"/>
            </w:r>
          </w:p>
        </w:tc>
      </w:tr>
      <w:tr>
        <w:trPr>
          <w:trHeight w:val="480" w:hRule="atLeast"/>
        </w:trPr>
        <w:tc>
          <w:tcPr>
            <w:tcBorders>
              <w:top w:val="single" w:color="9AA4B2" w:sz="4"/>
              <w:left w:val="single" w:color="9AA4B2" w:sz="4"/>
              <w:bottom w:val="single" w:color="9AA4B2" w:sz="4"/>
              <w:right w:val="single" w:color="9AA4B2" w:sz="4"/>
            </w:tcBorders>
          </w:tcPr>
          <w:p>
            <w:r>
              <w:rPr>
                <w:b w:val="false"/>
                <w:bCs w:val="false"/>
                <w:sz w:val="18"/>
                <w:szCs w:val="18"/>
              </w:rPr>
              <w:t xml:space="preserve"/>
            </w:r>
          </w:p>
        </w:tc>
        <w:tc>
          <w:tcPr>
            <w:tcBorders>
              <w:top w:val="single" w:color="9AA4B2" w:sz="4"/>
              <w:left w:val="single" w:color="9AA4B2" w:sz="4"/>
              <w:bottom w:val="single" w:color="9AA4B2" w:sz="4"/>
              <w:right w:val="single" w:color="9AA4B2" w:sz="4"/>
            </w:tcBorders>
          </w:tcPr>
          <w:p>
            <w:r>
              <w:rPr>
                <w:b w:val="false"/>
                <w:bCs w:val="false"/>
                <w:sz w:val="18"/>
                <w:szCs w:val="18"/>
              </w:rPr>
              <w:t xml:space="preserve"/>
            </w:r>
          </w:p>
        </w:tc>
        <w:tc>
          <w:tcPr>
            <w:tcBorders>
              <w:top w:val="single" w:color="9AA4B2" w:sz="4"/>
              <w:left w:val="single" w:color="9AA4B2" w:sz="4"/>
              <w:bottom w:val="single" w:color="9AA4B2" w:sz="4"/>
              <w:right w:val="single" w:color="9AA4B2" w:sz="4"/>
            </w:tcBorders>
          </w:tcPr>
          <w:p>
            <w:r>
              <w:rPr>
                <w:b w:val="false"/>
                <w:bCs w:val="false"/>
                <w:sz w:val="18"/>
                <w:szCs w:val="18"/>
              </w:rPr>
              <w:t xml:space="preserve"/>
            </w:r>
          </w:p>
        </w:tc>
        <w:tc>
          <w:tcPr>
            <w:tcBorders>
              <w:top w:val="single" w:color="9AA4B2" w:sz="4"/>
              <w:left w:val="single" w:color="9AA4B2" w:sz="4"/>
              <w:bottom w:val="single" w:color="9AA4B2" w:sz="4"/>
              <w:right w:val="single" w:color="9AA4B2" w:sz="4"/>
            </w:tcBorders>
          </w:tcPr>
          <w:p>
            <w:r>
              <w:rPr>
                <w:b w:val="false"/>
                <w:bCs w:val="false"/>
                <w:sz w:val="18"/>
                <w:szCs w:val="18"/>
              </w:rPr>
              <w:t xml:space="preserve"/>
            </w:r>
          </w:p>
        </w:tc>
      </w:tr>
      <w:tr>
        <w:trPr>
          <w:trHeight w:val="480" w:hRule="atLeast"/>
        </w:trPr>
        <w:tc>
          <w:tcPr>
            <w:tcBorders>
              <w:top w:val="single" w:color="9AA4B2" w:sz="4"/>
              <w:left w:val="single" w:color="9AA4B2" w:sz="4"/>
              <w:bottom w:val="single" w:color="9AA4B2" w:sz="4"/>
              <w:right w:val="single" w:color="9AA4B2" w:sz="4"/>
            </w:tcBorders>
          </w:tcPr>
          <w:p>
            <w:r>
              <w:rPr>
                <w:b w:val="false"/>
                <w:bCs w:val="false"/>
                <w:sz w:val="18"/>
                <w:szCs w:val="18"/>
              </w:rPr>
              <w:t xml:space="preserve"/>
            </w:r>
          </w:p>
        </w:tc>
        <w:tc>
          <w:tcPr>
            <w:tcBorders>
              <w:top w:val="single" w:color="9AA4B2" w:sz="4"/>
              <w:left w:val="single" w:color="9AA4B2" w:sz="4"/>
              <w:bottom w:val="single" w:color="9AA4B2" w:sz="4"/>
              <w:right w:val="single" w:color="9AA4B2" w:sz="4"/>
            </w:tcBorders>
          </w:tcPr>
          <w:p>
            <w:r>
              <w:rPr>
                <w:b w:val="false"/>
                <w:bCs w:val="false"/>
                <w:sz w:val="18"/>
                <w:szCs w:val="18"/>
              </w:rPr>
              <w:t xml:space="preserve"/>
            </w:r>
          </w:p>
        </w:tc>
        <w:tc>
          <w:tcPr>
            <w:tcBorders>
              <w:top w:val="single" w:color="9AA4B2" w:sz="4"/>
              <w:left w:val="single" w:color="9AA4B2" w:sz="4"/>
              <w:bottom w:val="single" w:color="9AA4B2" w:sz="4"/>
              <w:right w:val="single" w:color="9AA4B2" w:sz="4"/>
            </w:tcBorders>
          </w:tcPr>
          <w:p>
            <w:r>
              <w:rPr>
                <w:b w:val="false"/>
                <w:bCs w:val="false"/>
                <w:sz w:val="18"/>
                <w:szCs w:val="18"/>
              </w:rPr>
              <w:t xml:space="preserve"/>
            </w:r>
          </w:p>
        </w:tc>
        <w:tc>
          <w:tcPr>
            <w:tcBorders>
              <w:top w:val="single" w:color="9AA4B2" w:sz="4"/>
              <w:left w:val="single" w:color="9AA4B2" w:sz="4"/>
              <w:bottom w:val="single" w:color="9AA4B2" w:sz="4"/>
              <w:right w:val="single" w:color="9AA4B2" w:sz="4"/>
            </w:tcBorders>
          </w:tcPr>
          <w:p>
            <w:r>
              <w:rPr>
                <w:b w:val="false"/>
                <w:bCs w:val="false"/>
                <w:sz w:val="18"/>
                <w:szCs w:val="18"/>
              </w:rPr>
              <w:t xml:space="preserve"/>
            </w:r>
          </w:p>
        </w:tc>
      </w:tr>
      <w:tr>
        <w:trPr>
          <w:trHeight w:val="480" w:hRule="atLeast"/>
        </w:trPr>
        <w:tc>
          <w:tcPr>
            <w:tcBorders>
              <w:top w:val="single" w:color="9AA4B2" w:sz="4"/>
              <w:left w:val="single" w:color="9AA4B2" w:sz="4"/>
              <w:bottom w:val="single" w:color="9AA4B2" w:sz="4"/>
              <w:right w:val="single" w:color="9AA4B2" w:sz="4"/>
            </w:tcBorders>
          </w:tcPr>
          <w:p>
            <w:r>
              <w:rPr>
                <w:b w:val="false"/>
                <w:bCs w:val="false"/>
                <w:sz w:val="18"/>
                <w:szCs w:val="18"/>
              </w:rPr>
              <w:t xml:space="preserve"/>
            </w:r>
          </w:p>
        </w:tc>
        <w:tc>
          <w:tcPr>
            <w:tcBorders>
              <w:top w:val="single" w:color="9AA4B2" w:sz="4"/>
              <w:left w:val="single" w:color="9AA4B2" w:sz="4"/>
              <w:bottom w:val="single" w:color="9AA4B2" w:sz="4"/>
              <w:right w:val="single" w:color="9AA4B2" w:sz="4"/>
            </w:tcBorders>
          </w:tcPr>
          <w:p>
            <w:r>
              <w:rPr>
                <w:b w:val="false"/>
                <w:bCs w:val="false"/>
                <w:sz w:val="18"/>
                <w:szCs w:val="18"/>
              </w:rPr>
              <w:t xml:space="preserve"/>
            </w:r>
          </w:p>
        </w:tc>
        <w:tc>
          <w:tcPr>
            <w:tcBorders>
              <w:top w:val="single" w:color="9AA4B2" w:sz="4"/>
              <w:left w:val="single" w:color="9AA4B2" w:sz="4"/>
              <w:bottom w:val="single" w:color="9AA4B2" w:sz="4"/>
              <w:right w:val="single" w:color="9AA4B2" w:sz="4"/>
            </w:tcBorders>
          </w:tcPr>
          <w:p>
            <w:r>
              <w:rPr>
                <w:b w:val="false"/>
                <w:bCs w:val="false"/>
                <w:sz w:val="18"/>
                <w:szCs w:val="18"/>
              </w:rPr>
              <w:t xml:space="preserve"/>
            </w:r>
          </w:p>
        </w:tc>
        <w:tc>
          <w:tcPr>
            <w:tcBorders>
              <w:top w:val="single" w:color="9AA4B2" w:sz="4"/>
              <w:left w:val="single" w:color="9AA4B2" w:sz="4"/>
              <w:bottom w:val="single" w:color="9AA4B2" w:sz="4"/>
              <w:right w:val="single" w:color="9AA4B2" w:sz="4"/>
            </w:tcBorders>
          </w:tcPr>
          <w:p>
            <w:r>
              <w:rPr>
                <w:b w:val="false"/>
                <w:bCs w:val="false"/>
                <w:sz w:val="18"/>
                <w:szCs w:val="18"/>
              </w:rPr>
              <w:t xml:space="preserve"/>
            </w:r>
          </w:p>
        </w:tc>
      </w:tr>
    </w:tbl>
    <w:p>
      <w:pPr>
        <w:pStyle w:val="Heading2"/>
        <w:spacing w:after="120" w:before="320"/>
      </w:pPr>
      <w:r>
        <w:t xml:space="preserve">6. Mesures arrêtées (article R4512-8)</w:t>
      </w:r>
    </w:p>
    <w:p>
      <w:pPr>
        <w:spacing w:after="80"/>
      </w:pPr>
      <w:r>
        <w:rPr>
          <w:b/>
          <w:bCs/>
        </w:rPr>
        <w:t xml:space="preserve">1° Phases d'activité dangereuses et moyens de prévention spécifiques : </w:t>
      </w:r>
      <w:r>
        <w:t xml:space="preserve">........................................................................</w:t>
      </w:r>
    </w:p>
    <w:p>
      <w:pPr>
        <w:spacing w:after="80"/>
      </w:pPr>
      <w:r>
        <w:rPr>
          <w:b/>
          <w:bCs/>
        </w:rPr>
        <w:t xml:space="preserve">2° Adaptation des matériels, installations et dispositifs, et conditions de leur entretien : </w:t>
      </w:r>
      <w:r>
        <w:t xml:space="preserve">........................................................................</w:t>
      </w:r>
    </w:p>
    <w:p>
      <w:pPr>
        <w:spacing w:after="80"/>
      </w:pPr>
      <w:r>
        <w:rPr>
          <w:b/>
          <w:bCs/>
        </w:rPr>
        <w:t xml:space="preserve">3° Instructions à donner aux travailleurs : </w:t>
      </w:r>
      <w:r>
        <w:t xml:space="preserve">........................................................................</w:t>
      </w:r>
    </w:p>
    <w:p>
      <w:pPr>
        <w:spacing w:after="80"/>
      </w:pPr>
      <w:r>
        <w:rPr>
          <w:b/>
          <w:bCs/>
        </w:rPr>
        <w:t xml:space="preserve">4° Organisation des premiers secours et dispositif mis en place par l'entreprise utilisatrice : </w:t>
      </w:r>
      <w:r>
        <w:t xml:space="preserve">........................................................................</w:t>
      </w:r>
    </w:p>
    <w:p>
      <w:pPr>
        <w:spacing w:after="80"/>
      </w:pPr>
      <w:r>
        <w:rPr>
          <w:b/>
          <w:bCs/>
        </w:rPr>
        <w:t xml:space="preserve">5° Participation des travailleurs d'une entreprise aux travaux d'une autre, et organisation du commandement : </w:t>
      </w:r>
      <w:r>
        <w:t xml:space="preserve">........................................................................</w:t>
      </w:r>
    </w:p>
    <w:p>
      <w:pPr>
        <w:pStyle w:val="Heading2"/>
        <w:spacing w:after="120" w:before="320"/>
      </w:pPr>
      <w:r>
        <w:t xml:space="preserve">7. Information des travailleurs avant le début des travaux (article R4512-15)</w:t>
      </w:r>
    </w:p>
    <w:p>
      <w:pPr>
        <w:spacing w:after="120"/>
      </w:pPr>
      <w:r>
        <w:rPr>
          <w:i/>
          <w:iCs/>
          <w:color w:val="5B6472"/>
          <w:sz w:val="18"/>
          <w:szCs w:val="18"/>
        </w:rPr>
        <w:t xml:space="preserve">Sur le lieu même des travaux : dangers spécifiques, mesures de prévention, zones dangereuses et leur matérialisation, emploi des protections collectives et individuelles, voies d'accès et issues de secours.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tcBorders>
              <w:top w:val="single" w:color="9AA4B2" w:sz="4"/>
              <w:left w:val="single" w:color="9AA4B2" w:sz="4"/>
              <w:bottom w:val="single" w:color="9AA4B2" w:sz="4"/>
              <w:right w:val="single" w:color="9AA4B2" w:sz="4"/>
            </w:tcBorders>
          </w:tcPr>
          <w:p>
            <w:r>
              <w:rPr>
                <w:b/>
                <w:bCs/>
                <w:sz w:val="18"/>
                <w:szCs w:val="18"/>
              </w:rPr>
              <w:t xml:space="preserve">Nom du travailleur</w:t>
            </w:r>
          </w:p>
        </w:tc>
        <w:tc>
          <w:tcPr>
            <w:tcBorders>
              <w:top w:val="single" w:color="9AA4B2" w:sz="4"/>
              <w:left w:val="single" w:color="9AA4B2" w:sz="4"/>
              <w:bottom w:val="single" w:color="9AA4B2" w:sz="4"/>
              <w:right w:val="single" w:color="9AA4B2" w:sz="4"/>
            </w:tcBorders>
          </w:tcPr>
          <w:p>
            <w:r>
              <w:rPr>
                <w:b/>
                <w:bCs/>
                <w:sz w:val="18"/>
                <w:szCs w:val="18"/>
              </w:rPr>
              <w:t xml:space="preserve">Entreprise</w:t>
            </w:r>
          </w:p>
        </w:tc>
        <w:tc>
          <w:tcPr>
            <w:tcBorders>
              <w:top w:val="single" w:color="9AA4B2" w:sz="4"/>
              <w:left w:val="single" w:color="9AA4B2" w:sz="4"/>
              <w:bottom w:val="single" w:color="9AA4B2" w:sz="4"/>
              <w:right w:val="single" w:color="9AA4B2" w:sz="4"/>
            </w:tcBorders>
          </w:tcPr>
          <w:p>
            <w:r>
              <w:rPr>
                <w:b/>
                <w:bCs/>
                <w:sz w:val="18"/>
                <w:szCs w:val="18"/>
              </w:rPr>
              <w:t xml:space="preserve">Date de l'information</w:t>
            </w:r>
          </w:p>
        </w:tc>
        <w:tc>
          <w:tcPr>
            <w:tcBorders>
              <w:top w:val="single" w:color="9AA4B2" w:sz="4"/>
              <w:left w:val="single" w:color="9AA4B2" w:sz="4"/>
              <w:bottom w:val="single" w:color="9AA4B2" w:sz="4"/>
              <w:right w:val="single" w:color="9AA4B2" w:sz="4"/>
            </w:tcBorders>
          </w:tcPr>
          <w:p>
            <w:r>
              <w:rPr>
                <w:b/>
                <w:bCs/>
                <w:sz w:val="18"/>
                <w:szCs w:val="18"/>
              </w:rPr>
              <w:t xml:space="preserve">Signature</w:t>
            </w:r>
          </w:p>
        </w:tc>
      </w:tr>
      <w:tr>
        <w:trPr>
          <w:trHeight w:val="480" w:hRule="atLeast"/>
        </w:trPr>
        <w:tc>
          <w:tcPr>
            <w:tcBorders>
              <w:top w:val="single" w:color="9AA4B2" w:sz="4"/>
              <w:left w:val="single" w:color="9AA4B2" w:sz="4"/>
              <w:bottom w:val="single" w:color="9AA4B2" w:sz="4"/>
              <w:right w:val="single" w:color="9AA4B2" w:sz="4"/>
            </w:tcBorders>
          </w:tcPr>
          <w:p>
            <w:r>
              <w:rPr>
                <w:b w:val="false"/>
                <w:bCs w:val="false"/>
                <w:sz w:val="18"/>
                <w:szCs w:val="18"/>
              </w:rPr>
              <w:t xml:space="preserve"/>
            </w:r>
          </w:p>
        </w:tc>
        <w:tc>
          <w:tcPr>
            <w:tcBorders>
              <w:top w:val="single" w:color="9AA4B2" w:sz="4"/>
              <w:left w:val="single" w:color="9AA4B2" w:sz="4"/>
              <w:bottom w:val="single" w:color="9AA4B2" w:sz="4"/>
              <w:right w:val="single" w:color="9AA4B2" w:sz="4"/>
            </w:tcBorders>
          </w:tcPr>
          <w:p>
            <w:r>
              <w:rPr>
                <w:b w:val="false"/>
                <w:bCs w:val="false"/>
                <w:sz w:val="18"/>
                <w:szCs w:val="18"/>
              </w:rPr>
              <w:t xml:space="preserve"/>
            </w:r>
          </w:p>
        </w:tc>
        <w:tc>
          <w:tcPr>
            <w:tcBorders>
              <w:top w:val="single" w:color="9AA4B2" w:sz="4"/>
              <w:left w:val="single" w:color="9AA4B2" w:sz="4"/>
              <w:bottom w:val="single" w:color="9AA4B2" w:sz="4"/>
              <w:right w:val="single" w:color="9AA4B2" w:sz="4"/>
            </w:tcBorders>
          </w:tcPr>
          <w:p>
            <w:r>
              <w:rPr>
                <w:b w:val="false"/>
                <w:bCs w:val="false"/>
                <w:sz w:val="18"/>
                <w:szCs w:val="18"/>
              </w:rPr>
              <w:t xml:space="preserve"/>
            </w:r>
          </w:p>
        </w:tc>
        <w:tc>
          <w:tcPr>
            <w:tcBorders>
              <w:top w:val="single" w:color="9AA4B2" w:sz="4"/>
              <w:left w:val="single" w:color="9AA4B2" w:sz="4"/>
              <w:bottom w:val="single" w:color="9AA4B2" w:sz="4"/>
              <w:right w:val="single" w:color="9AA4B2" w:sz="4"/>
            </w:tcBorders>
          </w:tcPr>
          <w:p>
            <w:r>
              <w:rPr>
                <w:b w:val="false"/>
                <w:bCs w:val="false"/>
                <w:sz w:val="18"/>
                <w:szCs w:val="18"/>
              </w:rPr>
              <w:t xml:space="preserve"/>
            </w:r>
          </w:p>
        </w:tc>
      </w:tr>
      <w:tr>
        <w:trPr>
          <w:trHeight w:val="480" w:hRule="atLeast"/>
        </w:trPr>
        <w:tc>
          <w:tcPr>
            <w:tcBorders>
              <w:top w:val="single" w:color="9AA4B2" w:sz="4"/>
              <w:left w:val="single" w:color="9AA4B2" w:sz="4"/>
              <w:bottom w:val="single" w:color="9AA4B2" w:sz="4"/>
              <w:right w:val="single" w:color="9AA4B2" w:sz="4"/>
            </w:tcBorders>
          </w:tcPr>
          <w:p>
            <w:r>
              <w:rPr>
                <w:b w:val="false"/>
                <w:bCs w:val="false"/>
                <w:sz w:val="18"/>
                <w:szCs w:val="18"/>
              </w:rPr>
              <w:t xml:space="preserve"/>
            </w:r>
          </w:p>
        </w:tc>
        <w:tc>
          <w:tcPr>
            <w:tcBorders>
              <w:top w:val="single" w:color="9AA4B2" w:sz="4"/>
              <w:left w:val="single" w:color="9AA4B2" w:sz="4"/>
              <w:bottom w:val="single" w:color="9AA4B2" w:sz="4"/>
              <w:right w:val="single" w:color="9AA4B2" w:sz="4"/>
            </w:tcBorders>
          </w:tcPr>
          <w:p>
            <w:r>
              <w:rPr>
                <w:b w:val="false"/>
                <w:bCs w:val="false"/>
                <w:sz w:val="18"/>
                <w:szCs w:val="18"/>
              </w:rPr>
              <w:t xml:space="preserve"/>
            </w:r>
          </w:p>
        </w:tc>
        <w:tc>
          <w:tcPr>
            <w:tcBorders>
              <w:top w:val="single" w:color="9AA4B2" w:sz="4"/>
              <w:left w:val="single" w:color="9AA4B2" w:sz="4"/>
              <w:bottom w:val="single" w:color="9AA4B2" w:sz="4"/>
              <w:right w:val="single" w:color="9AA4B2" w:sz="4"/>
            </w:tcBorders>
          </w:tcPr>
          <w:p>
            <w:r>
              <w:rPr>
                <w:b w:val="false"/>
                <w:bCs w:val="false"/>
                <w:sz w:val="18"/>
                <w:szCs w:val="18"/>
              </w:rPr>
              <w:t xml:space="preserve"/>
            </w:r>
          </w:p>
        </w:tc>
        <w:tc>
          <w:tcPr>
            <w:tcBorders>
              <w:top w:val="single" w:color="9AA4B2" w:sz="4"/>
              <w:left w:val="single" w:color="9AA4B2" w:sz="4"/>
              <w:bottom w:val="single" w:color="9AA4B2" w:sz="4"/>
              <w:right w:val="single" w:color="9AA4B2" w:sz="4"/>
            </w:tcBorders>
          </w:tcPr>
          <w:p>
            <w:r>
              <w:rPr>
                <w:b w:val="false"/>
                <w:bCs w:val="false"/>
                <w:sz w:val="18"/>
                <w:szCs w:val="18"/>
              </w:rPr>
              <w:t xml:space="preserve"/>
            </w:r>
          </w:p>
        </w:tc>
      </w:tr>
      <w:tr>
        <w:trPr>
          <w:trHeight w:val="480" w:hRule="atLeast"/>
        </w:trPr>
        <w:tc>
          <w:tcPr>
            <w:tcBorders>
              <w:top w:val="single" w:color="9AA4B2" w:sz="4"/>
              <w:left w:val="single" w:color="9AA4B2" w:sz="4"/>
              <w:bottom w:val="single" w:color="9AA4B2" w:sz="4"/>
              <w:right w:val="single" w:color="9AA4B2" w:sz="4"/>
            </w:tcBorders>
          </w:tcPr>
          <w:p>
            <w:r>
              <w:rPr>
                <w:b w:val="false"/>
                <w:bCs w:val="false"/>
                <w:sz w:val="18"/>
                <w:szCs w:val="18"/>
              </w:rPr>
              <w:t xml:space="preserve"/>
            </w:r>
          </w:p>
        </w:tc>
        <w:tc>
          <w:tcPr>
            <w:tcBorders>
              <w:top w:val="single" w:color="9AA4B2" w:sz="4"/>
              <w:left w:val="single" w:color="9AA4B2" w:sz="4"/>
              <w:bottom w:val="single" w:color="9AA4B2" w:sz="4"/>
              <w:right w:val="single" w:color="9AA4B2" w:sz="4"/>
            </w:tcBorders>
          </w:tcPr>
          <w:p>
            <w:r>
              <w:rPr>
                <w:b w:val="false"/>
                <w:bCs w:val="false"/>
                <w:sz w:val="18"/>
                <w:szCs w:val="18"/>
              </w:rPr>
              <w:t xml:space="preserve"/>
            </w:r>
          </w:p>
        </w:tc>
        <w:tc>
          <w:tcPr>
            <w:tcBorders>
              <w:top w:val="single" w:color="9AA4B2" w:sz="4"/>
              <w:left w:val="single" w:color="9AA4B2" w:sz="4"/>
              <w:bottom w:val="single" w:color="9AA4B2" w:sz="4"/>
              <w:right w:val="single" w:color="9AA4B2" w:sz="4"/>
            </w:tcBorders>
          </w:tcPr>
          <w:p>
            <w:r>
              <w:rPr>
                <w:b w:val="false"/>
                <w:bCs w:val="false"/>
                <w:sz w:val="18"/>
                <w:szCs w:val="18"/>
              </w:rPr>
              <w:t xml:space="preserve"/>
            </w:r>
          </w:p>
        </w:tc>
        <w:tc>
          <w:tcPr>
            <w:tcBorders>
              <w:top w:val="single" w:color="9AA4B2" w:sz="4"/>
              <w:left w:val="single" w:color="9AA4B2" w:sz="4"/>
              <w:bottom w:val="single" w:color="9AA4B2" w:sz="4"/>
              <w:right w:val="single" w:color="9AA4B2" w:sz="4"/>
            </w:tcBorders>
          </w:tcPr>
          <w:p>
            <w:r>
              <w:rPr>
                <w:b w:val="false"/>
                <w:bCs w:val="false"/>
                <w:sz w:val="18"/>
                <w:szCs w:val="18"/>
              </w:rPr>
              <w:t xml:space="preserve"/>
            </w:r>
          </w:p>
        </w:tc>
      </w:tr>
      <w:tr>
        <w:trPr>
          <w:trHeight w:val="480" w:hRule="atLeast"/>
        </w:trPr>
        <w:tc>
          <w:tcPr>
            <w:tcBorders>
              <w:top w:val="single" w:color="9AA4B2" w:sz="4"/>
              <w:left w:val="single" w:color="9AA4B2" w:sz="4"/>
              <w:bottom w:val="single" w:color="9AA4B2" w:sz="4"/>
              <w:right w:val="single" w:color="9AA4B2" w:sz="4"/>
            </w:tcBorders>
          </w:tcPr>
          <w:p>
            <w:r>
              <w:rPr>
                <w:b w:val="false"/>
                <w:bCs w:val="false"/>
                <w:sz w:val="18"/>
                <w:szCs w:val="18"/>
              </w:rPr>
              <w:t xml:space="preserve"/>
            </w:r>
          </w:p>
        </w:tc>
        <w:tc>
          <w:tcPr>
            <w:tcBorders>
              <w:top w:val="single" w:color="9AA4B2" w:sz="4"/>
              <w:left w:val="single" w:color="9AA4B2" w:sz="4"/>
              <w:bottom w:val="single" w:color="9AA4B2" w:sz="4"/>
              <w:right w:val="single" w:color="9AA4B2" w:sz="4"/>
            </w:tcBorders>
          </w:tcPr>
          <w:p>
            <w:r>
              <w:rPr>
                <w:b w:val="false"/>
                <w:bCs w:val="false"/>
                <w:sz w:val="18"/>
                <w:szCs w:val="18"/>
              </w:rPr>
              <w:t xml:space="preserve"/>
            </w:r>
          </w:p>
        </w:tc>
        <w:tc>
          <w:tcPr>
            <w:tcBorders>
              <w:top w:val="single" w:color="9AA4B2" w:sz="4"/>
              <w:left w:val="single" w:color="9AA4B2" w:sz="4"/>
              <w:bottom w:val="single" w:color="9AA4B2" w:sz="4"/>
              <w:right w:val="single" w:color="9AA4B2" w:sz="4"/>
            </w:tcBorders>
          </w:tcPr>
          <w:p>
            <w:r>
              <w:rPr>
                <w:b w:val="false"/>
                <w:bCs w:val="false"/>
                <w:sz w:val="18"/>
                <w:szCs w:val="18"/>
              </w:rPr>
              <w:t xml:space="preserve"/>
            </w:r>
          </w:p>
        </w:tc>
        <w:tc>
          <w:tcPr>
            <w:tcBorders>
              <w:top w:val="single" w:color="9AA4B2" w:sz="4"/>
              <w:left w:val="single" w:color="9AA4B2" w:sz="4"/>
              <w:bottom w:val="single" w:color="9AA4B2" w:sz="4"/>
              <w:right w:val="single" w:color="9AA4B2" w:sz="4"/>
            </w:tcBorders>
          </w:tcPr>
          <w:p>
            <w:r>
              <w:rPr>
                <w:b w:val="false"/>
                <w:bCs w:val="false"/>
                <w:sz w:val="18"/>
                <w:szCs w:val="18"/>
              </w:rPr>
              <w:t xml:space="preserve"/>
            </w:r>
          </w:p>
        </w:tc>
      </w:tr>
    </w:tbl>
    <w:p>
      <w:pPr>
        <w:pStyle w:val="Heading2"/>
        <w:spacing w:after="120" w:before="320"/>
      </w:pPr>
      <w:r>
        <w:t xml:space="preserve">8. Mise à disposition (article R4512-12)</w:t>
      </w:r>
    </w:p>
    <w:p>
      <w:pPr>
        <w:spacing w:after="120"/>
      </w:pPr>
      <w:r>
        <w:rPr>
          <w:i/>
          <w:iCs/>
          <w:color w:val="5B6472"/>
          <w:sz w:val="18"/>
          <w:szCs w:val="18"/>
        </w:rPr>
        <w:t xml:space="preserve">Quand le plan écrit est obligatoire : il reste à la disposition de l'inspection du travail, des agents de prévention des organismes de sécurité sociale et, le cas échéant, de l'OPPBTP, pendant toute la durée des travaux. L'entreprise utilisatrice informe par écrit l'inspection du travail de l'ouverture des travaux.</w:t>
      </w:r>
    </w:p>
    <w:p>
      <w:pPr>
        <w:spacing w:after="80"/>
      </w:pPr>
      <w:r>
        <w:rPr>
          <w:b/>
          <w:bCs/>
        </w:rPr>
        <w:t xml:space="preserve">Date d'information de l'inspection du travail : </w:t>
      </w:r>
      <w:r>
        <w:t xml:space="preserve">........................................................................</w:t>
      </w:r>
    </w:p>
    <w:p>
      <w:pPr>
        <w:pStyle w:val="Heading2"/>
        <w:spacing w:after="120" w:before="320"/>
      </w:pPr>
      <w:r>
        <w:t xml:space="preserve">9. Signatures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tcBorders>
              <w:top w:val="single" w:color="9AA4B2" w:sz="4"/>
              <w:left w:val="single" w:color="9AA4B2" w:sz="4"/>
              <w:bottom w:val="single" w:color="9AA4B2" w:sz="4"/>
              <w:right w:val="single" w:color="9AA4B2" w:sz="4"/>
            </w:tcBorders>
          </w:tcPr>
          <w:p>
            <w:r>
              <w:rPr>
                <w:b/>
                <w:bCs/>
                <w:sz w:val="18"/>
                <w:szCs w:val="18"/>
              </w:rPr>
              <w:t xml:space="preserve">Entreprise</w:t>
            </w:r>
          </w:p>
        </w:tc>
        <w:tc>
          <w:tcPr>
            <w:tcBorders>
              <w:top w:val="single" w:color="9AA4B2" w:sz="4"/>
              <w:left w:val="single" w:color="9AA4B2" w:sz="4"/>
              <w:bottom w:val="single" w:color="9AA4B2" w:sz="4"/>
              <w:right w:val="single" w:color="9AA4B2" w:sz="4"/>
            </w:tcBorders>
          </w:tcPr>
          <w:p>
            <w:r>
              <w:rPr>
                <w:b/>
                <w:bCs/>
                <w:sz w:val="18"/>
                <w:szCs w:val="18"/>
              </w:rPr>
              <w:t xml:space="preserve">Nom et fonction du signataire</w:t>
            </w:r>
          </w:p>
        </w:tc>
        <w:tc>
          <w:tcPr>
            <w:tcBorders>
              <w:top w:val="single" w:color="9AA4B2" w:sz="4"/>
              <w:left w:val="single" w:color="9AA4B2" w:sz="4"/>
              <w:bottom w:val="single" w:color="9AA4B2" w:sz="4"/>
              <w:right w:val="single" w:color="9AA4B2" w:sz="4"/>
            </w:tcBorders>
          </w:tcPr>
          <w:p>
            <w:r>
              <w:rPr>
                <w:b/>
                <w:bCs/>
                <w:sz w:val="18"/>
                <w:szCs w:val="18"/>
              </w:rPr>
              <w:t xml:space="preserve">Date</w:t>
            </w:r>
          </w:p>
        </w:tc>
        <w:tc>
          <w:tcPr>
            <w:tcBorders>
              <w:top w:val="single" w:color="9AA4B2" w:sz="4"/>
              <w:left w:val="single" w:color="9AA4B2" w:sz="4"/>
              <w:bottom w:val="single" w:color="9AA4B2" w:sz="4"/>
              <w:right w:val="single" w:color="9AA4B2" w:sz="4"/>
            </w:tcBorders>
          </w:tcPr>
          <w:p>
            <w:r>
              <w:rPr>
                <w:b/>
                <w:bCs/>
                <w:sz w:val="18"/>
                <w:szCs w:val="18"/>
              </w:rPr>
              <w:t xml:space="preserve">Signature</w:t>
            </w:r>
          </w:p>
        </w:tc>
      </w:tr>
      <w:tr>
        <w:trPr>
          <w:trHeight w:val="480" w:hRule="atLeast"/>
        </w:trPr>
        <w:tc>
          <w:tcPr>
            <w:tcBorders>
              <w:top w:val="single" w:color="9AA4B2" w:sz="4"/>
              <w:left w:val="single" w:color="9AA4B2" w:sz="4"/>
              <w:bottom w:val="single" w:color="9AA4B2" w:sz="4"/>
              <w:right w:val="single" w:color="9AA4B2" w:sz="4"/>
            </w:tcBorders>
          </w:tcPr>
          <w:p>
            <w:r>
              <w:rPr>
                <w:b w:val="false"/>
                <w:bCs w:val="false"/>
                <w:sz w:val="18"/>
                <w:szCs w:val="18"/>
              </w:rPr>
              <w:t xml:space="preserve"/>
            </w:r>
          </w:p>
        </w:tc>
        <w:tc>
          <w:tcPr>
            <w:tcBorders>
              <w:top w:val="single" w:color="9AA4B2" w:sz="4"/>
              <w:left w:val="single" w:color="9AA4B2" w:sz="4"/>
              <w:bottom w:val="single" w:color="9AA4B2" w:sz="4"/>
              <w:right w:val="single" w:color="9AA4B2" w:sz="4"/>
            </w:tcBorders>
          </w:tcPr>
          <w:p>
            <w:r>
              <w:rPr>
                <w:b w:val="false"/>
                <w:bCs w:val="false"/>
                <w:sz w:val="18"/>
                <w:szCs w:val="18"/>
              </w:rPr>
              <w:t xml:space="preserve"/>
            </w:r>
          </w:p>
        </w:tc>
        <w:tc>
          <w:tcPr>
            <w:tcBorders>
              <w:top w:val="single" w:color="9AA4B2" w:sz="4"/>
              <w:left w:val="single" w:color="9AA4B2" w:sz="4"/>
              <w:bottom w:val="single" w:color="9AA4B2" w:sz="4"/>
              <w:right w:val="single" w:color="9AA4B2" w:sz="4"/>
            </w:tcBorders>
          </w:tcPr>
          <w:p>
            <w:r>
              <w:rPr>
                <w:b w:val="false"/>
                <w:bCs w:val="false"/>
                <w:sz w:val="18"/>
                <w:szCs w:val="18"/>
              </w:rPr>
              <w:t xml:space="preserve"/>
            </w:r>
          </w:p>
        </w:tc>
        <w:tc>
          <w:tcPr>
            <w:tcBorders>
              <w:top w:val="single" w:color="9AA4B2" w:sz="4"/>
              <w:left w:val="single" w:color="9AA4B2" w:sz="4"/>
              <w:bottom w:val="single" w:color="9AA4B2" w:sz="4"/>
              <w:right w:val="single" w:color="9AA4B2" w:sz="4"/>
            </w:tcBorders>
          </w:tcPr>
          <w:p>
            <w:r>
              <w:rPr>
                <w:b w:val="false"/>
                <w:bCs w:val="false"/>
                <w:sz w:val="18"/>
                <w:szCs w:val="18"/>
              </w:rPr>
              <w:t xml:space="preserve"/>
            </w:r>
          </w:p>
        </w:tc>
      </w:tr>
      <w:tr>
        <w:trPr>
          <w:trHeight w:val="480" w:hRule="atLeast"/>
        </w:trPr>
        <w:tc>
          <w:tcPr>
            <w:tcBorders>
              <w:top w:val="single" w:color="9AA4B2" w:sz="4"/>
              <w:left w:val="single" w:color="9AA4B2" w:sz="4"/>
              <w:bottom w:val="single" w:color="9AA4B2" w:sz="4"/>
              <w:right w:val="single" w:color="9AA4B2" w:sz="4"/>
            </w:tcBorders>
          </w:tcPr>
          <w:p>
            <w:r>
              <w:rPr>
                <w:b w:val="false"/>
                <w:bCs w:val="false"/>
                <w:sz w:val="18"/>
                <w:szCs w:val="18"/>
              </w:rPr>
              <w:t xml:space="preserve"/>
            </w:r>
          </w:p>
        </w:tc>
        <w:tc>
          <w:tcPr>
            <w:tcBorders>
              <w:top w:val="single" w:color="9AA4B2" w:sz="4"/>
              <w:left w:val="single" w:color="9AA4B2" w:sz="4"/>
              <w:bottom w:val="single" w:color="9AA4B2" w:sz="4"/>
              <w:right w:val="single" w:color="9AA4B2" w:sz="4"/>
            </w:tcBorders>
          </w:tcPr>
          <w:p>
            <w:r>
              <w:rPr>
                <w:b w:val="false"/>
                <w:bCs w:val="false"/>
                <w:sz w:val="18"/>
                <w:szCs w:val="18"/>
              </w:rPr>
              <w:t xml:space="preserve"/>
            </w:r>
          </w:p>
        </w:tc>
        <w:tc>
          <w:tcPr>
            <w:tcBorders>
              <w:top w:val="single" w:color="9AA4B2" w:sz="4"/>
              <w:left w:val="single" w:color="9AA4B2" w:sz="4"/>
              <w:bottom w:val="single" w:color="9AA4B2" w:sz="4"/>
              <w:right w:val="single" w:color="9AA4B2" w:sz="4"/>
            </w:tcBorders>
          </w:tcPr>
          <w:p>
            <w:r>
              <w:rPr>
                <w:b w:val="false"/>
                <w:bCs w:val="false"/>
                <w:sz w:val="18"/>
                <w:szCs w:val="18"/>
              </w:rPr>
              <w:t xml:space="preserve"/>
            </w:r>
          </w:p>
        </w:tc>
        <w:tc>
          <w:tcPr>
            <w:tcBorders>
              <w:top w:val="single" w:color="9AA4B2" w:sz="4"/>
              <w:left w:val="single" w:color="9AA4B2" w:sz="4"/>
              <w:bottom w:val="single" w:color="9AA4B2" w:sz="4"/>
              <w:right w:val="single" w:color="9AA4B2" w:sz="4"/>
            </w:tcBorders>
          </w:tcPr>
          <w:p>
            <w:r>
              <w:rPr>
                <w:b w:val="false"/>
                <w:bCs w:val="false"/>
                <w:sz w:val="18"/>
                <w:szCs w:val="18"/>
              </w:rPr>
              <w:t xml:space="preserve"/>
            </w:r>
          </w:p>
        </w:tc>
      </w:tr>
      <w:tr>
        <w:trPr>
          <w:trHeight w:val="480" w:hRule="atLeast"/>
        </w:trPr>
        <w:tc>
          <w:tcPr>
            <w:tcBorders>
              <w:top w:val="single" w:color="9AA4B2" w:sz="4"/>
              <w:left w:val="single" w:color="9AA4B2" w:sz="4"/>
              <w:bottom w:val="single" w:color="9AA4B2" w:sz="4"/>
              <w:right w:val="single" w:color="9AA4B2" w:sz="4"/>
            </w:tcBorders>
          </w:tcPr>
          <w:p>
            <w:r>
              <w:rPr>
                <w:b w:val="false"/>
                <w:bCs w:val="false"/>
                <w:sz w:val="18"/>
                <w:szCs w:val="18"/>
              </w:rPr>
              <w:t xml:space="preserve"/>
            </w:r>
          </w:p>
        </w:tc>
        <w:tc>
          <w:tcPr>
            <w:tcBorders>
              <w:top w:val="single" w:color="9AA4B2" w:sz="4"/>
              <w:left w:val="single" w:color="9AA4B2" w:sz="4"/>
              <w:bottom w:val="single" w:color="9AA4B2" w:sz="4"/>
              <w:right w:val="single" w:color="9AA4B2" w:sz="4"/>
            </w:tcBorders>
          </w:tcPr>
          <w:p>
            <w:r>
              <w:rPr>
                <w:b w:val="false"/>
                <w:bCs w:val="false"/>
                <w:sz w:val="18"/>
                <w:szCs w:val="18"/>
              </w:rPr>
              <w:t xml:space="preserve"/>
            </w:r>
          </w:p>
        </w:tc>
        <w:tc>
          <w:tcPr>
            <w:tcBorders>
              <w:top w:val="single" w:color="9AA4B2" w:sz="4"/>
              <w:left w:val="single" w:color="9AA4B2" w:sz="4"/>
              <w:bottom w:val="single" w:color="9AA4B2" w:sz="4"/>
              <w:right w:val="single" w:color="9AA4B2" w:sz="4"/>
            </w:tcBorders>
          </w:tcPr>
          <w:p>
            <w:r>
              <w:rPr>
                <w:b w:val="false"/>
                <w:bCs w:val="false"/>
                <w:sz w:val="18"/>
                <w:szCs w:val="18"/>
              </w:rPr>
              <w:t xml:space="preserve"/>
            </w:r>
          </w:p>
        </w:tc>
        <w:tc>
          <w:tcPr>
            <w:tcBorders>
              <w:top w:val="single" w:color="9AA4B2" w:sz="4"/>
              <w:left w:val="single" w:color="9AA4B2" w:sz="4"/>
              <w:bottom w:val="single" w:color="9AA4B2" w:sz="4"/>
              <w:right w:val="single" w:color="9AA4B2" w:sz="4"/>
            </w:tcBorders>
          </w:tcPr>
          <w:p>
            <w:r>
              <w:rPr>
                <w:b w:val="false"/>
                <w:bCs w:val="false"/>
                <w:sz w:val="18"/>
                <w:szCs w:val="18"/>
              </w:rPr>
              <w:t xml:space="preserve"/>
            </w:r>
          </w:p>
        </w:tc>
      </w:tr>
    </w:tbl>
    <w:p>
      <w:pPr>
        <w:spacing w:before="480"/>
      </w:pPr>
      <w:r>
        <w:rPr>
          <w:i/>
          <w:iCs/>
          <w:color w:val="8B9098"/>
          <w:sz w:val="16"/>
          <w:szCs w:val="16"/>
        </w:rPr>
        <w:t xml:space="preserve">Modèle proposé par monppsps.fr. À adapter à chaque opération ; il ne remplace pas la lecture des textes.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monppsps.fr</dc:creator>
  <cp:lastModifiedBy>Un-named</cp:lastModifiedBy>
  <cp:revision>1</cp:revision>
  <dcterms:created xsi:type="dcterms:W3CDTF">2026-10-12T03:35:12.327Z</dcterms:created>
  <dcterms:modified xsi:type="dcterms:W3CDTF">2026-10-12T03:35:12.327Z</dcterms:modified>
</cp:coreProperties>
</file>

<file path=docProps/custom.xml><?xml version="1.0" encoding="utf-8"?>
<Properties xmlns="http://schemas.openxmlformats.org/officeDocument/2006/custom-properties" xmlns:vt="http://schemas.openxmlformats.org/officeDocument/2006/docPropsVTypes"/>
</file>